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DB" w:rsidRPr="007650BC" w:rsidRDefault="00564CDB" w:rsidP="00564CDB">
      <w:pPr>
        <w:rPr>
          <w:rFonts w:asciiTheme="minorEastAsia" w:hAnsiTheme="minorEastAsia"/>
          <w:sz w:val="28"/>
          <w:szCs w:val="28"/>
        </w:rPr>
      </w:pPr>
      <w:r w:rsidRPr="007650BC">
        <w:rPr>
          <w:rFonts w:asciiTheme="minorEastAsia" w:hAnsiTheme="minorEastAsia"/>
          <w:sz w:val="28"/>
          <w:szCs w:val="28"/>
        </w:rPr>
        <w:tab/>
      </w:r>
      <w:r w:rsidRPr="007650BC">
        <w:rPr>
          <w:rFonts w:asciiTheme="minorEastAsia" w:hAnsiTheme="minorEastAsia"/>
          <w:sz w:val="28"/>
          <w:szCs w:val="28"/>
        </w:rPr>
        <w:tab/>
      </w:r>
    </w:p>
    <w:p w:rsidR="00564CDB" w:rsidRPr="007650BC" w:rsidRDefault="00564CDB" w:rsidP="00564CDB">
      <w:pPr>
        <w:jc w:val="center"/>
        <w:rPr>
          <w:rFonts w:asciiTheme="minorEastAsia" w:hAnsiTheme="minorEastAsia"/>
          <w:b/>
          <w:sz w:val="28"/>
          <w:szCs w:val="28"/>
        </w:rPr>
      </w:pPr>
      <w:r w:rsidRPr="007650BC">
        <w:rPr>
          <w:rFonts w:asciiTheme="minorEastAsia" w:hAnsiTheme="minorEastAsia" w:hint="eastAsia"/>
          <w:b/>
          <w:sz w:val="28"/>
          <w:szCs w:val="28"/>
        </w:rPr>
        <w:t>深圳市少儿与大学生医疗保险问答</w:t>
      </w:r>
    </w:p>
    <w:p w:rsidR="00040218" w:rsidRDefault="00040218" w:rsidP="00564CDB">
      <w:pPr>
        <w:rPr>
          <w:rFonts w:asciiTheme="minorEastAsia" w:hAnsiTheme="minorEastAsia"/>
          <w:sz w:val="28"/>
          <w:szCs w:val="28"/>
        </w:rPr>
      </w:pP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一、我市少儿与大学生</w:t>
      </w:r>
      <w:proofErr w:type="gramStart"/>
      <w:r w:rsidRPr="007650BC">
        <w:rPr>
          <w:rFonts w:asciiTheme="minorEastAsia" w:hAnsiTheme="minorEastAsia" w:hint="eastAsia"/>
          <w:sz w:val="28"/>
          <w:szCs w:val="28"/>
        </w:rPr>
        <w:t>医</w:t>
      </w:r>
      <w:proofErr w:type="gramEnd"/>
      <w:r w:rsidRPr="007650BC">
        <w:rPr>
          <w:rFonts w:asciiTheme="minorEastAsia" w:hAnsiTheme="minorEastAsia" w:hint="eastAsia"/>
          <w:sz w:val="28"/>
          <w:szCs w:val="28"/>
        </w:rPr>
        <w:t xml:space="preserve">保的涵盖范围? </w:t>
      </w:r>
    </w:p>
    <w:p w:rsidR="00564CDB" w:rsidRPr="007650BC" w:rsidRDefault="00564CDB" w:rsidP="007C4617">
      <w:pPr>
        <w:ind w:firstLineChars="200" w:firstLine="560"/>
        <w:rPr>
          <w:rFonts w:asciiTheme="minorEastAsia" w:hAnsiTheme="minorEastAsia"/>
          <w:sz w:val="28"/>
          <w:szCs w:val="28"/>
        </w:rPr>
      </w:pPr>
      <w:r w:rsidRPr="007650BC">
        <w:rPr>
          <w:rFonts w:asciiTheme="minorEastAsia" w:hAnsiTheme="minorEastAsia" w:hint="eastAsia"/>
          <w:sz w:val="28"/>
          <w:szCs w:val="28"/>
        </w:rPr>
        <w:t>根据《关于将深圳市少年儿童及大学生医疗保险纳入住院医疗保险的通知》(深府[2010]26号)的规定，本市中小学校和托幼机构在册、或者未入学</w:t>
      </w:r>
      <w:proofErr w:type="gramStart"/>
      <w:r w:rsidRPr="007650BC">
        <w:rPr>
          <w:rFonts w:asciiTheme="minorEastAsia" w:hAnsiTheme="minorEastAsia" w:hint="eastAsia"/>
          <w:sz w:val="28"/>
          <w:szCs w:val="28"/>
        </w:rPr>
        <w:t>入园且</w:t>
      </w:r>
      <w:proofErr w:type="gramEnd"/>
      <w:r w:rsidRPr="007650BC">
        <w:rPr>
          <w:rFonts w:asciiTheme="minorEastAsia" w:hAnsiTheme="minorEastAsia" w:hint="eastAsia"/>
          <w:sz w:val="28"/>
          <w:szCs w:val="28"/>
        </w:rPr>
        <w:t xml:space="preserve">未满18周岁、或者在市外定居或就读但未满18周岁的本市户籍少年儿童;本市中小学校和托幼机构在册的非本市户籍，与其父母一起在深圳居住的少年儿童，且其在申请参加少儿医疗保险时其父母任一方正在参加本市社会保险并满1年以上的;以及本市各类普通高等学校、科研院所的全日制学生，可以参加我市社会医疗保险规定中的住院医疗保险(不含生育医疗保险)。 </w:t>
      </w:r>
    </w:p>
    <w:p w:rsidR="008D1AAF" w:rsidRPr="007650BC" w:rsidRDefault="008D1AAF" w:rsidP="008D1AAF">
      <w:pPr>
        <w:rPr>
          <w:rFonts w:asciiTheme="minorEastAsia" w:hAnsiTheme="minorEastAsia"/>
          <w:sz w:val="28"/>
          <w:szCs w:val="28"/>
        </w:rPr>
      </w:pPr>
    </w:p>
    <w:p w:rsidR="00564CDB" w:rsidRPr="007650BC" w:rsidRDefault="00564CDB" w:rsidP="008D1AAF">
      <w:pPr>
        <w:rPr>
          <w:rFonts w:asciiTheme="minorEastAsia" w:hAnsiTheme="minorEastAsia"/>
          <w:sz w:val="28"/>
          <w:szCs w:val="28"/>
        </w:rPr>
      </w:pPr>
      <w:r w:rsidRPr="007650BC">
        <w:rPr>
          <w:rFonts w:asciiTheme="minorEastAsia" w:hAnsiTheme="minorEastAsia" w:hint="eastAsia"/>
          <w:sz w:val="28"/>
          <w:szCs w:val="28"/>
        </w:rPr>
        <w:t xml:space="preserve">二、我市在园在校学生如何首次申办参保手续? </w:t>
      </w:r>
    </w:p>
    <w:p w:rsidR="00564CDB" w:rsidRPr="007650BC" w:rsidRDefault="00564CDB" w:rsidP="000B79BC">
      <w:pPr>
        <w:ind w:firstLineChars="200" w:firstLine="560"/>
        <w:rPr>
          <w:rFonts w:asciiTheme="minorEastAsia" w:hAnsiTheme="minorEastAsia"/>
          <w:sz w:val="28"/>
          <w:szCs w:val="28"/>
        </w:rPr>
      </w:pPr>
      <w:r w:rsidRPr="007650BC">
        <w:rPr>
          <w:rFonts w:asciiTheme="minorEastAsia" w:hAnsiTheme="minorEastAsia" w:hint="eastAsia"/>
          <w:sz w:val="28"/>
          <w:szCs w:val="28"/>
        </w:rPr>
        <w:t>在园在校学生办理首次参保手续，先通过学校(协办单位)上</w:t>
      </w:r>
      <w:proofErr w:type="gramStart"/>
      <w:r w:rsidRPr="007650BC">
        <w:rPr>
          <w:rFonts w:asciiTheme="minorEastAsia" w:hAnsiTheme="minorEastAsia" w:hint="eastAsia"/>
          <w:sz w:val="28"/>
          <w:szCs w:val="28"/>
        </w:rPr>
        <w:t>传学生</w:t>
      </w:r>
      <w:proofErr w:type="gramEnd"/>
      <w:r w:rsidRPr="007650BC">
        <w:rPr>
          <w:rFonts w:asciiTheme="minorEastAsia" w:hAnsiTheme="minorEastAsia" w:hint="eastAsia"/>
          <w:sz w:val="28"/>
          <w:szCs w:val="28"/>
        </w:rPr>
        <w:t>信息。上</w:t>
      </w:r>
      <w:proofErr w:type="gramStart"/>
      <w:r w:rsidRPr="007650BC">
        <w:rPr>
          <w:rFonts w:asciiTheme="minorEastAsia" w:hAnsiTheme="minorEastAsia" w:hint="eastAsia"/>
          <w:sz w:val="28"/>
          <w:szCs w:val="28"/>
        </w:rPr>
        <w:t>传成功</w:t>
      </w:r>
      <w:proofErr w:type="gramEnd"/>
      <w:r w:rsidRPr="007650BC">
        <w:rPr>
          <w:rFonts w:asciiTheme="minorEastAsia" w:hAnsiTheme="minorEastAsia" w:hint="eastAsia"/>
          <w:sz w:val="28"/>
          <w:szCs w:val="28"/>
        </w:rPr>
        <w:t xml:space="preserve">后，由监护人登陆深圳市社保局网站的“个人网上申报”的“深圳市少儿医疗保险网上申报”系统补录个人信息，打印《深圳市少儿医疗保险信息登记表》，并提供所需材料交至学校办理，经学校受理并初审后报社保机构审核：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1、提供《深圳市少儿医疗保险信息登记表》;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2、</w:t>
      </w:r>
      <w:proofErr w:type="gramStart"/>
      <w:r w:rsidRPr="007650BC">
        <w:rPr>
          <w:rFonts w:asciiTheme="minorEastAsia" w:hAnsiTheme="minorEastAsia" w:hint="eastAsia"/>
          <w:sz w:val="28"/>
          <w:szCs w:val="28"/>
        </w:rPr>
        <w:t>验参保人</w:t>
      </w:r>
      <w:proofErr w:type="gramEnd"/>
      <w:r w:rsidRPr="007650BC">
        <w:rPr>
          <w:rFonts w:asciiTheme="minorEastAsia" w:hAnsiTheme="minorEastAsia" w:hint="eastAsia"/>
          <w:sz w:val="28"/>
          <w:szCs w:val="28"/>
        </w:rPr>
        <w:t xml:space="preserve">户口本或身份证原件，及参保人与监护人的关系证明或少儿的出生证明原件且提供复印件(该复印件请贴在登记表上);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lastRenderedPageBreak/>
        <w:t xml:space="preserve">3、提供深圳市公安局认可的第二代身份证照相点的数码照相回执，并在回执上注明姓名与身份证号;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4、验监护人的银行存折原件且提供复印件;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5、验监护人(1和2)的户口本原件且提供复印件;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6、如监护人是港澳台或外籍人员，</w:t>
      </w:r>
      <w:proofErr w:type="gramStart"/>
      <w:r w:rsidRPr="007650BC">
        <w:rPr>
          <w:rFonts w:asciiTheme="minorEastAsia" w:hAnsiTheme="minorEastAsia" w:hint="eastAsia"/>
          <w:sz w:val="28"/>
          <w:szCs w:val="28"/>
        </w:rPr>
        <w:t>验有效</w:t>
      </w:r>
      <w:proofErr w:type="gramEnd"/>
      <w:r w:rsidRPr="007650BC">
        <w:rPr>
          <w:rFonts w:asciiTheme="minorEastAsia" w:hAnsiTheme="minorEastAsia" w:hint="eastAsia"/>
          <w:sz w:val="28"/>
          <w:szCs w:val="28"/>
        </w:rPr>
        <w:t xml:space="preserve">证件(永久性证件)和入境证件原件且提供复印件;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7、如监护人是军人，</w:t>
      </w:r>
      <w:proofErr w:type="gramStart"/>
      <w:r w:rsidRPr="007650BC">
        <w:rPr>
          <w:rFonts w:asciiTheme="minorEastAsia" w:hAnsiTheme="minorEastAsia" w:hint="eastAsia"/>
          <w:sz w:val="28"/>
          <w:szCs w:val="28"/>
        </w:rPr>
        <w:t>验有效</w:t>
      </w:r>
      <w:proofErr w:type="gramEnd"/>
      <w:r w:rsidRPr="007650BC">
        <w:rPr>
          <w:rFonts w:asciiTheme="minorEastAsia" w:hAnsiTheme="minorEastAsia" w:hint="eastAsia"/>
          <w:sz w:val="28"/>
          <w:szCs w:val="28"/>
        </w:rPr>
        <w:t>的军人证件原件且提供复印件，并</w:t>
      </w:r>
      <w:proofErr w:type="gramStart"/>
      <w:r w:rsidRPr="007650BC">
        <w:rPr>
          <w:rFonts w:asciiTheme="minorEastAsia" w:hAnsiTheme="minorEastAsia" w:hint="eastAsia"/>
          <w:sz w:val="28"/>
          <w:szCs w:val="28"/>
        </w:rPr>
        <w:t>提供驻</w:t>
      </w:r>
      <w:proofErr w:type="gramEnd"/>
      <w:r w:rsidRPr="007650BC">
        <w:rPr>
          <w:rFonts w:asciiTheme="minorEastAsia" w:hAnsiTheme="minorEastAsia" w:hint="eastAsia"/>
          <w:sz w:val="28"/>
          <w:szCs w:val="28"/>
        </w:rPr>
        <w:t xml:space="preserve">深部队的证明;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8、非深</w:t>
      </w:r>
      <w:proofErr w:type="gramStart"/>
      <w:r w:rsidRPr="007650BC">
        <w:rPr>
          <w:rFonts w:asciiTheme="minorEastAsia" w:hAnsiTheme="minorEastAsia" w:hint="eastAsia"/>
          <w:sz w:val="28"/>
          <w:szCs w:val="28"/>
        </w:rPr>
        <w:t>户学生</w:t>
      </w:r>
      <w:proofErr w:type="gramEnd"/>
      <w:r w:rsidRPr="007650BC">
        <w:rPr>
          <w:rFonts w:asciiTheme="minorEastAsia" w:hAnsiTheme="minorEastAsia" w:hint="eastAsia"/>
          <w:sz w:val="28"/>
          <w:szCs w:val="28"/>
        </w:rPr>
        <w:t xml:space="preserve">提供本市计划生育证明原件。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对于转学、正常升学(幼儿园升小学、小学升中学)的已参保少儿，不需重新网上申报个人信息，由所属学校申请办理续保手续。 </w:t>
      </w:r>
    </w:p>
    <w:p w:rsidR="00EB13BC" w:rsidRDefault="00EB13BC" w:rsidP="00564CDB">
      <w:pPr>
        <w:rPr>
          <w:rFonts w:asciiTheme="minorEastAsia" w:hAnsiTheme="minorEastAsia"/>
          <w:sz w:val="28"/>
          <w:szCs w:val="28"/>
        </w:rPr>
      </w:pPr>
    </w:p>
    <w:p w:rsidR="00564CDB" w:rsidRPr="00EB13BC" w:rsidRDefault="00564CDB" w:rsidP="00564CDB">
      <w:pPr>
        <w:rPr>
          <w:rFonts w:asciiTheme="minorEastAsia" w:hAnsiTheme="minorEastAsia"/>
          <w:b/>
          <w:sz w:val="28"/>
          <w:szCs w:val="28"/>
        </w:rPr>
      </w:pPr>
      <w:r w:rsidRPr="00EB13BC">
        <w:rPr>
          <w:rFonts w:asciiTheme="minorEastAsia" w:hAnsiTheme="minorEastAsia" w:hint="eastAsia"/>
          <w:b/>
          <w:sz w:val="28"/>
          <w:szCs w:val="28"/>
        </w:rPr>
        <w:t xml:space="preserve">三、我市户籍非在园在校少儿如何首次申办参保手续?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非在园在校深户少儿办理首次参保手续，由监护人登陆深圳市社保局网站的“个人网上申报”的“深圳市少儿医疗保险网上申报”系统填写个人信息，打印《深圳市少儿医疗保险信息登记表》，并提供所需材料(与在园在校学生材料一致)交至所属社区(协办单位)办理，经社区受理并初审后报社保机构审核。 </w:t>
      </w:r>
    </w:p>
    <w:p w:rsidR="00EB13BC" w:rsidRDefault="00EB13BC" w:rsidP="00564CDB">
      <w:pPr>
        <w:rPr>
          <w:rFonts w:asciiTheme="minorEastAsia" w:hAnsiTheme="minorEastAsia"/>
          <w:sz w:val="28"/>
          <w:szCs w:val="28"/>
        </w:rPr>
      </w:pP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四、我市大专院校学生如何首次申办参保手续?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大学生办理首次参保手续，先通过学校(协办单位)上</w:t>
      </w:r>
      <w:proofErr w:type="gramStart"/>
      <w:r w:rsidRPr="007650BC">
        <w:rPr>
          <w:rFonts w:asciiTheme="minorEastAsia" w:hAnsiTheme="minorEastAsia" w:hint="eastAsia"/>
          <w:sz w:val="28"/>
          <w:szCs w:val="28"/>
        </w:rPr>
        <w:t>传学生</w:t>
      </w:r>
      <w:proofErr w:type="gramEnd"/>
      <w:r w:rsidRPr="007650BC">
        <w:rPr>
          <w:rFonts w:asciiTheme="minorEastAsia" w:hAnsiTheme="minorEastAsia" w:hint="eastAsia"/>
          <w:sz w:val="28"/>
          <w:szCs w:val="28"/>
        </w:rPr>
        <w:t>信息。上</w:t>
      </w:r>
      <w:proofErr w:type="gramStart"/>
      <w:r w:rsidRPr="007650BC">
        <w:rPr>
          <w:rFonts w:asciiTheme="minorEastAsia" w:hAnsiTheme="minorEastAsia" w:hint="eastAsia"/>
          <w:sz w:val="28"/>
          <w:szCs w:val="28"/>
        </w:rPr>
        <w:t>传成功</w:t>
      </w:r>
      <w:proofErr w:type="gramEnd"/>
      <w:r w:rsidRPr="007650BC">
        <w:rPr>
          <w:rFonts w:asciiTheme="minorEastAsia" w:hAnsiTheme="minorEastAsia" w:hint="eastAsia"/>
          <w:sz w:val="28"/>
          <w:szCs w:val="28"/>
        </w:rPr>
        <w:t>后，由本人登陆深圳市社保局网站的“学生</w:t>
      </w:r>
      <w:proofErr w:type="gramStart"/>
      <w:r w:rsidRPr="007650BC">
        <w:rPr>
          <w:rFonts w:asciiTheme="minorEastAsia" w:hAnsiTheme="minorEastAsia" w:hint="eastAsia"/>
          <w:sz w:val="28"/>
          <w:szCs w:val="28"/>
        </w:rPr>
        <w:t>医</w:t>
      </w:r>
      <w:proofErr w:type="gramEnd"/>
      <w:r w:rsidRPr="007650BC">
        <w:rPr>
          <w:rFonts w:asciiTheme="minorEastAsia" w:hAnsiTheme="minorEastAsia" w:hint="eastAsia"/>
          <w:sz w:val="28"/>
          <w:szCs w:val="28"/>
        </w:rPr>
        <w:t>保网上申报”的</w:t>
      </w:r>
      <w:r w:rsidRPr="007650BC">
        <w:rPr>
          <w:rFonts w:asciiTheme="minorEastAsia" w:hAnsiTheme="minorEastAsia" w:hint="eastAsia"/>
          <w:sz w:val="28"/>
          <w:szCs w:val="28"/>
        </w:rPr>
        <w:lastRenderedPageBreak/>
        <w:t xml:space="preserve">“深圳市在校大学生网上确认系统”补录个人信息，打印《深圳市在校大学生参加医疗保险个人信息登记表》，并提供所需材料交至学校办理，经学校受理并初审后报社保机构审核：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1、提供《深圳市在校大学生参加医疗保险个人信息登记表》;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2、</w:t>
      </w:r>
      <w:proofErr w:type="gramStart"/>
      <w:r w:rsidRPr="007650BC">
        <w:rPr>
          <w:rFonts w:asciiTheme="minorEastAsia" w:hAnsiTheme="minorEastAsia" w:hint="eastAsia"/>
          <w:sz w:val="28"/>
          <w:szCs w:val="28"/>
        </w:rPr>
        <w:t>验参保人</w:t>
      </w:r>
      <w:proofErr w:type="gramEnd"/>
      <w:r w:rsidRPr="007650BC">
        <w:rPr>
          <w:rFonts w:asciiTheme="minorEastAsia" w:hAnsiTheme="minorEastAsia" w:hint="eastAsia"/>
          <w:sz w:val="28"/>
          <w:szCs w:val="28"/>
        </w:rPr>
        <w:t xml:space="preserve">身份证原件且提供复印件(该复印件请贴在登记表上);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3、提供深圳市公安局认可的第二代身份证照相点的数码照相回执，并在回执上注明姓名与身份证号;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4、</w:t>
      </w:r>
      <w:proofErr w:type="gramStart"/>
      <w:r w:rsidRPr="007650BC">
        <w:rPr>
          <w:rFonts w:asciiTheme="minorEastAsia" w:hAnsiTheme="minorEastAsia" w:hint="eastAsia"/>
          <w:sz w:val="28"/>
          <w:szCs w:val="28"/>
        </w:rPr>
        <w:t>验参保人</w:t>
      </w:r>
      <w:proofErr w:type="gramEnd"/>
      <w:r w:rsidRPr="007650BC">
        <w:rPr>
          <w:rFonts w:asciiTheme="minorEastAsia" w:hAnsiTheme="minorEastAsia" w:hint="eastAsia"/>
          <w:sz w:val="28"/>
          <w:szCs w:val="28"/>
        </w:rPr>
        <w:t xml:space="preserve">的银行存折原件且提供复印件;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5、如参保人是港澳台或外籍人员，</w:t>
      </w:r>
      <w:proofErr w:type="gramStart"/>
      <w:r w:rsidRPr="007650BC">
        <w:rPr>
          <w:rFonts w:asciiTheme="minorEastAsia" w:hAnsiTheme="minorEastAsia" w:hint="eastAsia"/>
          <w:sz w:val="28"/>
          <w:szCs w:val="28"/>
        </w:rPr>
        <w:t>验有效</w:t>
      </w:r>
      <w:proofErr w:type="gramEnd"/>
      <w:r w:rsidRPr="007650BC">
        <w:rPr>
          <w:rFonts w:asciiTheme="minorEastAsia" w:hAnsiTheme="minorEastAsia" w:hint="eastAsia"/>
          <w:sz w:val="28"/>
          <w:szCs w:val="28"/>
        </w:rPr>
        <w:t xml:space="preserve">证件(永久性证件)和入境证件原件且提供复印件;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6、如参保人是军人，</w:t>
      </w:r>
      <w:proofErr w:type="gramStart"/>
      <w:r w:rsidRPr="007650BC">
        <w:rPr>
          <w:rFonts w:asciiTheme="minorEastAsia" w:hAnsiTheme="minorEastAsia" w:hint="eastAsia"/>
          <w:sz w:val="28"/>
          <w:szCs w:val="28"/>
        </w:rPr>
        <w:t>验有效</w:t>
      </w:r>
      <w:proofErr w:type="gramEnd"/>
      <w:r w:rsidRPr="007650BC">
        <w:rPr>
          <w:rFonts w:asciiTheme="minorEastAsia" w:hAnsiTheme="minorEastAsia" w:hint="eastAsia"/>
          <w:sz w:val="28"/>
          <w:szCs w:val="28"/>
        </w:rPr>
        <w:t xml:space="preserve">的军人证件原件且提供复印件。 </w:t>
      </w:r>
    </w:p>
    <w:p w:rsidR="00EB13BC" w:rsidRDefault="00EB13BC" w:rsidP="00564CDB">
      <w:pPr>
        <w:rPr>
          <w:rFonts w:asciiTheme="minorEastAsia" w:hAnsiTheme="minorEastAsia"/>
          <w:sz w:val="28"/>
          <w:szCs w:val="28"/>
        </w:rPr>
      </w:pPr>
    </w:p>
    <w:p w:rsidR="00564CDB" w:rsidRPr="00EB13BC" w:rsidRDefault="00564CDB" w:rsidP="00564CDB">
      <w:pPr>
        <w:rPr>
          <w:rFonts w:asciiTheme="minorEastAsia" w:hAnsiTheme="minorEastAsia"/>
          <w:b/>
          <w:sz w:val="28"/>
          <w:szCs w:val="28"/>
        </w:rPr>
      </w:pPr>
      <w:r w:rsidRPr="00EB13BC">
        <w:rPr>
          <w:rFonts w:asciiTheme="minorEastAsia" w:hAnsiTheme="minorEastAsia" w:hint="eastAsia"/>
          <w:b/>
          <w:sz w:val="28"/>
          <w:szCs w:val="28"/>
        </w:rPr>
        <w:t xml:space="preserve">五、我市首次参保的少儿与大学生如何缴费?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经社保机构审核符合参保条件的首次参保在园在校学生，将于9月至10月通过银行托收</w:t>
      </w:r>
      <w:proofErr w:type="gramStart"/>
      <w:r w:rsidRPr="007650BC">
        <w:rPr>
          <w:rFonts w:asciiTheme="minorEastAsia" w:hAnsiTheme="minorEastAsia" w:hint="eastAsia"/>
          <w:sz w:val="28"/>
          <w:szCs w:val="28"/>
        </w:rPr>
        <w:t>医</w:t>
      </w:r>
      <w:proofErr w:type="gramEnd"/>
      <w:r w:rsidRPr="007650BC">
        <w:rPr>
          <w:rFonts w:asciiTheme="minorEastAsia" w:hAnsiTheme="minorEastAsia" w:hint="eastAsia"/>
          <w:sz w:val="28"/>
          <w:szCs w:val="28"/>
        </w:rPr>
        <w:t>保费，</w:t>
      </w:r>
      <w:proofErr w:type="gramStart"/>
      <w:r w:rsidRPr="007650BC">
        <w:rPr>
          <w:rFonts w:asciiTheme="minorEastAsia" w:hAnsiTheme="minorEastAsia" w:hint="eastAsia"/>
          <w:sz w:val="28"/>
          <w:szCs w:val="28"/>
        </w:rPr>
        <w:t>请保证</w:t>
      </w:r>
      <w:proofErr w:type="gramEnd"/>
      <w:r w:rsidRPr="007650BC">
        <w:rPr>
          <w:rFonts w:asciiTheme="minorEastAsia" w:hAnsiTheme="minorEastAsia" w:hint="eastAsia"/>
          <w:sz w:val="28"/>
          <w:szCs w:val="28"/>
        </w:rPr>
        <w:t xml:space="preserve">银行账户有充足余额。缴费标准为本市上年度在岗职工月平均工资×0.8%×12个月。以2011学年为例，缴费标准为每人404元(4205×0.8%×12月)，其中个人缴纳204元，财政补助200元(未按要求提供本市计划生育证明的，不享受财政补助)。缴费是按每学年度(当年的9月份至次年的8月份)一次性缴费，通过银行账户托收。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深户新生儿自入户之日起1个月内申报参保的，缴费从出生月份开始计算到次年8月份，并自出生之日起享受医疗保险待遇;之后申报的，</w:t>
      </w:r>
      <w:r w:rsidRPr="007650BC">
        <w:rPr>
          <w:rFonts w:asciiTheme="minorEastAsia" w:hAnsiTheme="minorEastAsia" w:hint="eastAsia"/>
          <w:sz w:val="28"/>
          <w:szCs w:val="28"/>
        </w:rPr>
        <w:lastRenderedPageBreak/>
        <w:t xml:space="preserve">从缴清费用的次月起享受医疗保险待遇。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首次参保的非在园在校深户少儿在当月19日(含19日)以前申报的，缴费从申报当月开始计算到次年8月份，统一托收时间为申报当月。在19日后申报的，缴费从申报月的次月开始计算到次年8月份，统一托收时间为申报月的次月，从缴清费用的次月起享受医疗保险待遇。 </w:t>
      </w:r>
    </w:p>
    <w:p w:rsidR="00EB13BC" w:rsidRDefault="00EB13BC" w:rsidP="00564CDB">
      <w:pPr>
        <w:rPr>
          <w:rFonts w:asciiTheme="minorEastAsia" w:hAnsiTheme="minorEastAsia"/>
          <w:b/>
          <w:sz w:val="28"/>
          <w:szCs w:val="28"/>
        </w:rPr>
      </w:pPr>
    </w:p>
    <w:p w:rsidR="00564CDB" w:rsidRPr="00EB13BC" w:rsidRDefault="00564CDB" w:rsidP="00564CDB">
      <w:pPr>
        <w:rPr>
          <w:rFonts w:asciiTheme="minorEastAsia" w:hAnsiTheme="minorEastAsia"/>
          <w:b/>
          <w:sz w:val="28"/>
          <w:szCs w:val="28"/>
        </w:rPr>
      </w:pPr>
      <w:r w:rsidRPr="00EB13BC">
        <w:rPr>
          <w:rFonts w:asciiTheme="minorEastAsia" w:hAnsiTheme="minorEastAsia" w:hint="eastAsia"/>
          <w:b/>
          <w:sz w:val="28"/>
          <w:szCs w:val="28"/>
        </w:rPr>
        <w:t xml:space="preserve">六、已参保的少儿与大学生如何办理缴费手续? </w:t>
      </w:r>
    </w:p>
    <w:p w:rsidR="00564CDB"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未办理停保手续的已参保少儿与大学生，将默认为续保状态，仍然按年度继续缴费，不中断享受医疗保险待遇。系统将自动从所登记的银行账户托收下一年度的医疗保险费，请确认银行账户在每年9月份前有足够余额。 </w:t>
      </w:r>
    </w:p>
    <w:p w:rsidR="00EB13BC" w:rsidRPr="007650BC" w:rsidRDefault="00EB13BC" w:rsidP="00564CDB">
      <w:pPr>
        <w:rPr>
          <w:rFonts w:asciiTheme="minorEastAsia" w:hAnsiTheme="minorEastAsia"/>
          <w:sz w:val="28"/>
          <w:szCs w:val="28"/>
        </w:rPr>
      </w:pPr>
    </w:p>
    <w:p w:rsidR="00564CDB" w:rsidRPr="005462FF" w:rsidRDefault="00564CDB" w:rsidP="00564CDB">
      <w:pPr>
        <w:rPr>
          <w:rFonts w:asciiTheme="minorEastAsia" w:hAnsiTheme="minorEastAsia"/>
          <w:b/>
          <w:sz w:val="28"/>
          <w:szCs w:val="28"/>
        </w:rPr>
      </w:pPr>
      <w:r w:rsidRPr="005462FF">
        <w:rPr>
          <w:rFonts w:asciiTheme="minorEastAsia" w:hAnsiTheme="minorEastAsia" w:hint="eastAsia"/>
          <w:b/>
          <w:sz w:val="28"/>
          <w:szCs w:val="28"/>
        </w:rPr>
        <w:t xml:space="preserve">七、学生毕业后就业如何办理? </w:t>
      </w:r>
    </w:p>
    <w:p w:rsidR="00564CDB" w:rsidRDefault="00564CDB" w:rsidP="00564CDB">
      <w:pPr>
        <w:rPr>
          <w:rFonts w:asciiTheme="minorEastAsia" w:hAnsiTheme="minorEastAsia"/>
          <w:sz w:val="28"/>
          <w:szCs w:val="28"/>
        </w:rPr>
      </w:pPr>
      <w:r w:rsidRPr="007650BC">
        <w:rPr>
          <w:rFonts w:asciiTheme="minorEastAsia" w:hAnsiTheme="minorEastAsia" w:hint="eastAsia"/>
          <w:sz w:val="28"/>
          <w:szCs w:val="28"/>
        </w:rPr>
        <w:t>已满18周岁(含18周岁)未在我市大专院校继续参保，以及在我市大专院校毕业的学生，我局将按照学校录入并确认的毕业年度，在当年9月1日起停止</w:t>
      </w:r>
      <w:proofErr w:type="gramStart"/>
      <w:r w:rsidRPr="007650BC">
        <w:rPr>
          <w:rFonts w:asciiTheme="minorEastAsia" w:hAnsiTheme="minorEastAsia" w:hint="eastAsia"/>
          <w:sz w:val="28"/>
          <w:szCs w:val="28"/>
        </w:rPr>
        <w:t>医</w:t>
      </w:r>
      <w:proofErr w:type="gramEnd"/>
      <w:r w:rsidRPr="007650BC">
        <w:rPr>
          <w:rFonts w:asciiTheme="minorEastAsia" w:hAnsiTheme="minorEastAsia" w:hint="eastAsia"/>
          <w:sz w:val="28"/>
          <w:szCs w:val="28"/>
        </w:rPr>
        <w:t>保缴费。已参加工作的由用人单位办理参保手续，未就业的可以到户籍所在区的社保机构申请办理个人参保手续。另外，如果学生提前就业的，可由本人携带身份证、社保卡到户籍所在区的社保征收部门申请提前办理停保手续;或者通过市社保局网站中的“社保在线服务”的“少儿、大学生</w:t>
      </w:r>
      <w:proofErr w:type="gramStart"/>
      <w:r w:rsidRPr="007650BC">
        <w:rPr>
          <w:rFonts w:asciiTheme="minorEastAsia" w:hAnsiTheme="minorEastAsia" w:hint="eastAsia"/>
          <w:sz w:val="28"/>
          <w:szCs w:val="28"/>
        </w:rPr>
        <w:t>医</w:t>
      </w:r>
      <w:proofErr w:type="gramEnd"/>
      <w:r w:rsidRPr="007650BC">
        <w:rPr>
          <w:rFonts w:asciiTheme="minorEastAsia" w:hAnsiTheme="minorEastAsia" w:hint="eastAsia"/>
          <w:sz w:val="28"/>
          <w:szCs w:val="28"/>
        </w:rPr>
        <w:t xml:space="preserve">保个人操作系统(可停保、绑定社康、查询参保信息)”，提前办理停保手续。 </w:t>
      </w:r>
    </w:p>
    <w:p w:rsidR="00FD7BEB" w:rsidRPr="007650BC" w:rsidRDefault="00FD7BEB" w:rsidP="00564CDB">
      <w:pPr>
        <w:rPr>
          <w:rFonts w:asciiTheme="minorEastAsia" w:hAnsiTheme="minorEastAsia"/>
          <w:sz w:val="28"/>
          <w:szCs w:val="28"/>
        </w:rPr>
      </w:pPr>
    </w:p>
    <w:p w:rsidR="00564CDB" w:rsidRPr="00781145" w:rsidRDefault="00564CDB" w:rsidP="00564CDB">
      <w:pPr>
        <w:rPr>
          <w:rFonts w:asciiTheme="minorEastAsia" w:hAnsiTheme="minorEastAsia"/>
          <w:b/>
          <w:sz w:val="28"/>
          <w:szCs w:val="28"/>
        </w:rPr>
      </w:pPr>
      <w:r w:rsidRPr="00781145">
        <w:rPr>
          <w:rFonts w:asciiTheme="minorEastAsia" w:hAnsiTheme="minorEastAsia" w:hint="eastAsia"/>
          <w:b/>
          <w:sz w:val="28"/>
          <w:szCs w:val="28"/>
        </w:rPr>
        <w:lastRenderedPageBreak/>
        <w:t xml:space="preserve">八、参保少儿及大学生如何绑定就诊社康中心或医院?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由于</w:t>
      </w:r>
      <w:proofErr w:type="gramStart"/>
      <w:r w:rsidRPr="007650BC">
        <w:rPr>
          <w:rFonts w:asciiTheme="minorEastAsia" w:hAnsiTheme="minorEastAsia" w:hint="eastAsia"/>
          <w:sz w:val="28"/>
          <w:szCs w:val="28"/>
        </w:rPr>
        <w:t>社康并未</w:t>
      </w:r>
      <w:proofErr w:type="gramEnd"/>
      <w:r w:rsidRPr="007650BC">
        <w:rPr>
          <w:rFonts w:asciiTheme="minorEastAsia" w:hAnsiTheme="minorEastAsia" w:hint="eastAsia"/>
          <w:sz w:val="28"/>
          <w:szCs w:val="28"/>
        </w:rPr>
        <w:t xml:space="preserve">全部配备儿科医生，因此，14周岁以下的参保人可以绑定一家社康中心或者绑定一家二级或二级以下的医院作为门诊就医的定点医疗机构。满14周岁及以上的参保人不属于儿科收诊范围，需绑定一家社康中心作为门诊就医的定点医疗机构。未按规定绑定就诊社康中心或医院的，不享受门诊待遇。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参保人可以直接到所要绑定其门诊就医的医院或社康中心进行绑定;或者登录社保局网站中的“社保在线服务”的“少儿、大学生</w:t>
      </w:r>
      <w:proofErr w:type="gramStart"/>
      <w:r w:rsidRPr="007650BC">
        <w:rPr>
          <w:rFonts w:asciiTheme="minorEastAsia" w:hAnsiTheme="minorEastAsia" w:hint="eastAsia"/>
          <w:sz w:val="28"/>
          <w:szCs w:val="28"/>
        </w:rPr>
        <w:t>医</w:t>
      </w:r>
      <w:proofErr w:type="gramEnd"/>
      <w:r w:rsidRPr="007650BC">
        <w:rPr>
          <w:rFonts w:asciiTheme="minorEastAsia" w:hAnsiTheme="minorEastAsia" w:hint="eastAsia"/>
          <w:sz w:val="28"/>
          <w:szCs w:val="28"/>
        </w:rPr>
        <w:t xml:space="preserve">保个人操作系统(可停保、绑定社康、查询参保信息)”，选择医院与社康的名称，办理绑定。 </w:t>
      </w:r>
    </w:p>
    <w:p w:rsidR="00564CDB"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另外，参保人已经办理社保卡绑定银行账户的，也可到银行自动柜员机或者通过网上银行选择绑定门诊就医的医院。 </w:t>
      </w:r>
    </w:p>
    <w:p w:rsidR="00781145" w:rsidRPr="007650BC" w:rsidRDefault="00781145" w:rsidP="00564CDB">
      <w:pPr>
        <w:rPr>
          <w:rFonts w:asciiTheme="minorEastAsia" w:hAnsiTheme="minorEastAsia"/>
          <w:sz w:val="28"/>
          <w:szCs w:val="28"/>
        </w:rPr>
      </w:pPr>
    </w:p>
    <w:p w:rsidR="00564CDB" w:rsidRPr="00781145" w:rsidRDefault="00564CDB" w:rsidP="00564CDB">
      <w:pPr>
        <w:rPr>
          <w:rFonts w:asciiTheme="minorEastAsia" w:hAnsiTheme="minorEastAsia"/>
          <w:b/>
          <w:sz w:val="28"/>
          <w:szCs w:val="28"/>
        </w:rPr>
      </w:pPr>
      <w:r w:rsidRPr="00781145">
        <w:rPr>
          <w:rFonts w:asciiTheme="minorEastAsia" w:hAnsiTheme="minorEastAsia" w:hint="eastAsia"/>
          <w:b/>
          <w:sz w:val="28"/>
          <w:szCs w:val="28"/>
        </w:rPr>
        <w:t xml:space="preserve">九、参保少儿及大学生的门诊待遇有哪些?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少儿及大学生参加住院医疗保险之后，其在绑定的社康中心或医院发生的门诊(含急诊)费用按以下规定处理：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1、属于基本医疗保险药品目录中甲类药品和乙类药品的，分别由社区门诊统筹基金按80%和60%的比例支付。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2、属于基本医疗保险目录内诊疗项目或医用材料的，单项价格在120元以下的，由社区门诊统筹基金支付90%;单项价格在120元以上的，由社区门诊统筹基金支付120元。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3、参保人因病情需要经结算医院批准转诊到其他定点医疗机构发生</w:t>
      </w:r>
      <w:r w:rsidRPr="007650BC">
        <w:rPr>
          <w:rFonts w:asciiTheme="minorEastAsia" w:hAnsiTheme="minorEastAsia" w:hint="eastAsia"/>
          <w:sz w:val="28"/>
          <w:szCs w:val="28"/>
        </w:rPr>
        <w:lastRenderedPageBreak/>
        <w:t xml:space="preserve">的门诊医疗费用，或在非结算医院发生的急诊医疗费用，由社区门诊统筹基金按本条第1、第2项规定支付费用的90%报销。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由社区门诊统筹基金在一个医疗保险年度内支付给每个住院医疗保险参保人的门诊医疗(含急诊)费用，总额最高不得超过800元。 </w:t>
      </w:r>
    </w:p>
    <w:p w:rsidR="00564CDB"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参保少儿及大学生因病情需要发生的门诊输血费，70%列入基本医疗保险大病统筹基金记账范围。 </w:t>
      </w:r>
    </w:p>
    <w:p w:rsidR="00781145" w:rsidRPr="007650BC" w:rsidRDefault="00781145" w:rsidP="00564CDB">
      <w:pPr>
        <w:rPr>
          <w:rFonts w:asciiTheme="minorEastAsia" w:hAnsiTheme="minorEastAsia"/>
          <w:sz w:val="28"/>
          <w:szCs w:val="28"/>
        </w:rPr>
      </w:pPr>
    </w:p>
    <w:p w:rsidR="00564CDB" w:rsidRPr="00781145" w:rsidRDefault="00564CDB" w:rsidP="00564CDB">
      <w:pPr>
        <w:rPr>
          <w:rFonts w:asciiTheme="minorEastAsia" w:hAnsiTheme="minorEastAsia"/>
          <w:b/>
          <w:sz w:val="28"/>
          <w:szCs w:val="28"/>
        </w:rPr>
      </w:pPr>
      <w:r w:rsidRPr="00781145">
        <w:rPr>
          <w:rFonts w:asciiTheme="minorEastAsia" w:hAnsiTheme="minorEastAsia" w:hint="eastAsia"/>
          <w:b/>
          <w:sz w:val="28"/>
          <w:szCs w:val="28"/>
        </w:rPr>
        <w:t xml:space="preserve">十、参保少儿及大学生住院时可享受哪些待遇? </w:t>
      </w:r>
    </w:p>
    <w:p w:rsidR="00564CDB" w:rsidRDefault="00564CDB" w:rsidP="00564CDB">
      <w:pPr>
        <w:rPr>
          <w:rFonts w:asciiTheme="minorEastAsia" w:hAnsiTheme="minorEastAsia"/>
          <w:sz w:val="28"/>
          <w:szCs w:val="28"/>
        </w:rPr>
      </w:pPr>
      <w:r w:rsidRPr="007650BC">
        <w:rPr>
          <w:rFonts w:asciiTheme="minorEastAsia" w:hAnsiTheme="minorEastAsia" w:hint="eastAsia"/>
          <w:sz w:val="28"/>
          <w:szCs w:val="28"/>
        </w:rPr>
        <w:t>参保少儿及大学生发生的住院基本医疗费用及药品费用，属于基本医疗保险药品目录范围及目录内诊疗项目和一般医用材料的，按90%的比例列入基本医疗保险大病统筹基金记账范围。住院时按照其所住医院级别不同，住院起付线也不同，起付线以下部分由个人自费，不纳入</w:t>
      </w:r>
      <w:proofErr w:type="gramStart"/>
      <w:r w:rsidRPr="007650BC">
        <w:rPr>
          <w:rFonts w:asciiTheme="minorEastAsia" w:hAnsiTheme="minorEastAsia" w:hint="eastAsia"/>
          <w:sz w:val="28"/>
          <w:szCs w:val="28"/>
        </w:rPr>
        <w:t>医</w:t>
      </w:r>
      <w:proofErr w:type="gramEnd"/>
      <w:r w:rsidRPr="007650BC">
        <w:rPr>
          <w:rFonts w:asciiTheme="minorEastAsia" w:hAnsiTheme="minorEastAsia" w:hint="eastAsia"/>
          <w:sz w:val="28"/>
          <w:szCs w:val="28"/>
        </w:rPr>
        <w:t xml:space="preserve">保支付范围。市内一级及以下医院为100元，市内二级医院为200元，市内三级医院为300元，非本市医院为400元。转诊转院到不同医院住院治疗的，分别计算住院起付线。 </w:t>
      </w:r>
    </w:p>
    <w:p w:rsidR="00781145" w:rsidRPr="007650BC" w:rsidRDefault="00781145" w:rsidP="00564CDB">
      <w:pPr>
        <w:rPr>
          <w:rFonts w:asciiTheme="minorEastAsia" w:hAnsiTheme="minorEastAsia"/>
          <w:sz w:val="28"/>
          <w:szCs w:val="28"/>
        </w:rPr>
      </w:pPr>
    </w:p>
    <w:p w:rsidR="00564CDB" w:rsidRPr="00781145" w:rsidRDefault="00564CDB" w:rsidP="00564CDB">
      <w:pPr>
        <w:rPr>
          <w:rFonts w:asciiTheme="minorEastAsia" w:hAnsiTheme="minorEastAsia"/>
          <w:b/>
          <w:sz w:val="28"/>
          <w:szCs w:val="28"/>
        </w:rPr>
      </w:pPr>
      <w:r w:rsidRPr="00781145">
        <w:rPr>
          <w:rFonts w:asciiTheme="minorEastAsia" w:hAnsiTheme="minorEastAsia" w:hint="eastAsia"/>
          <w:b/>
          <w:sz w:val="28"/>
          <w:szCs w:val="28"/>
        </w:rPr>
        <w:t xml:space="preserve">十一、父母个人账户可用于支付子女的门诊医疗费用吗? </w:t>
      </w:r>
    </w:p>
    <w:p w:rsidR="00564CDB" w:rsidRDefault="00564CDB" w:rsidP="00564CDB">
      <w:pPr>
        <w:rPr>
          <w:rFonts w:asciiTheme="minorEastAsia" w:hAnsiTheme="minorEastAsia"/>
          <w:sz w:val="28"/>
          <w:szCs w:val="28"/>
        </w:rPr>
      </w:pPr>
      <w:r w:rsidRPr="007650BC">
        <w:rPr>
          <w:rFonts w:asciiTheme="minorEastAsia" w:hAnsiTheme="minorEastAsia" w:hint="eastAsia"/>
          <w:sz w:val="28"/>
          <w:szCs w:val="28"/>
        </w:rPr>
        <w:t>可以。少儿参加住院医疗保险之后，如果其父母一方的个人账户积累额达到1个月市上年度在岗职工月平均工资及以上的，超过部分可以支付其参加住院医疗保险子女的门诊医疗费用。在参保少儿门诊就医的同时，由父母提供一方的社会保障卡，发生的门诊医疗费用可以从父母一方的</w:t>
      </w:r>
      <w:proofErr w:type="gramStart"/>
      <w:r w:rsidRPr="007650BC">
        <w:rPr>
          <w:rFonts w:asciiTheme="minorEastAsia" w:hAnsiTheme="minorEastAsia" w:hint="eastAsia"/>
          <w:sz w:val="28"/>
          <w:szCs w:val="28"/>
        </w:rPr>
        <w:t>医</w:t>
      </w:r>
      <w:proofErr w:type="gramEnd"/>
      <w:r w:rsidRPr="007650BC">
        <w:rPr>
          <w:rFonts w:asciiTheme="minorEastAsia" w:hAnsiTheme="minorEastAsia" w:hint="eastAsia"/>
          <w:sz w:val="28"/>
          <w:szCs w:val="28"/>
        </w:rPr>
        <w:t>保个人账户里支付，将不会占用少儿本人的社区门诊统</w:t>
      </w:r>
      <w:r w:rsidRPr="007650BC">
        <w:rPr>
          <w:rFonts w:asciiTheme="minorEastAsia" w:hAnsiTheme="minorEastAsia" w:hint="eastAsia"/>
          <w:sz w:val="28"/>
          <w:szCs w:val="28"/>
        </w:rPr>
        <w:lastRenderedPageBreak/>
        <w:t xml:space="preserve">筹基金支付限额。 </w:t>
      </w:r>
    </w:p>
    <w:p w:rsidR="00781145" w:rsidRPr="007650BC" w:rsidRDefault="00781145" w:rsidP="00564CDB">
      <w:pPr>
        <w:rPr>
          <w:rFonts w:asciiTheme="minorEastAsia" w:hAnsiTheme="minorEastAsia"/>
          <w:sz w:val="28"/>
          <w:szCs w:val="28"/>
        </w:rPr>
      </w:pPr>
    </w:p>
    <w:p w:rsidR="00564CDB" w:rsidRPr="00781145" w:rsidRDefault="00564CDB" w:rsidP="00564CDB">
      <w:pPr>
        <w:rPr>
          <w:rFonts w:asciiTheme="minorEastAsia" w:hAnsiTheme="minorEastAsia"/>
          <w:b/>
          <w:sz w:val="28"/>
          <w:szCs w:val="28"/>
        </w:rPr>
      </w:pPr>
      <w:r w:rsidRPr="00781145">
        <w:rPr>
          <w:rFonts w:asciiTheme="minorEastAsia" w:hAnsiTheme="minorEastAsia" w:hint="eastAsia"/>
          <w:b/>
          <w:sz w:val="28"/>
          <w:szCs w:val="28"/>
        </w:rPr>
        <w:t xml:space="preserve">十二、基本医疗保险的最高支付限额多少? 地方补充医疗保险最高支付限额多少?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每个医疗保险年度基本医疗保险统筹基金的最高支付限额与参保人连续参加基本医疗保险的年限挂钩，连续参保时间不满半年的、满半年不满1年的、满1年不满2年的、满2年不满3年的、满3年不满6年的、满6年以上的，最高支付限额分别为本市上年度在岗职工年平均工资的1倍、2倍、3倍、4倍、5倍、6倍。 </w:t>
      </w:r>
    </w:p>
    <w:p w:rsidR="00564CDB"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每个医疗保险年度地方补充医疗保险基金的最高支付限额与参保人连续参加地方补充医疗保险的时间挂钩，连续参保时间满半年不满1年的、满1年不满2年的、满2年不满3年的、满3年不满6年的，最高支付限额分别为5万元、10万元、15万元、20万元，连续参保6年以上的不设最高支付限额。 </w:t>
      </w:r>
    </w:p>
    <w:p w:rsidR="00781145" w:rsidRPr="007650BC" w:rsidRDefault="00781145" w:rsidP="00564CDB">
      <w:pPr>
        <w:rPr>
          <w:rFonts w:asciiTheme="minorEastAsia" w:hAnsiTheme="minorEastAsia"/>
          <w:sz w:val="28"/>
          <w:szCs w:val="28"/>
        </w:rPr>
      </w:pPr>
    </w:p>
    <w:p w:rsidR="00564CDB" w:rsidRPr="00781145" w:rsidRDefault="00564CDB" w:rsidP="00564CDB">
      <w:pPr>
        <w:rPr>
          <w:rFonts w:asciiTheme="minorEastAsia" w:hAnsiTheme="minorEastAsia"/>
          <w:b/>
          <w:sz w:val="28"/>
          <w:szCs w:val="28"/>
        </w:rPr>
      </w:pPr>
      <w:r w:rsidRPr="00781145">
        <w:rPr>
          <w:rFonts w:asciiTheme="minorEastAsia" w:hAnsiTheme="minorEastAsia" w:hint="eastAsia"/>
          <w:b/>
          <w:sz w:val="28"/>
          <w:szCs w:val="28"/>
        </w:rPr>
        <w:t xml:space="preserve">十三、如何享受大病门诊医疗保险待遇?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参保少儿及大学生因门诊大病中慢性肾功能衰竭门诊透析，器官移植后门诊用抗排斥药，恶性肿瘤门诊化疗、介入治疗、放疗或核素治疗，血友病、再生障碍性贫血，经市社会保险机构核准，可以享受大病门诊医疗保险待遇。 </w:t>
      </w:r>
    </w:p>
    <w:p w:rsidR="00564CDB" w:rsidRDefault="00564CDB" w:rsidP="00564CDB">
      <w:pPr>
        <w:rPr>
          <w:rFonts w:asciiTheme="minorEastAsia" w:hAnsiTheme="minorEastAsia"/>
          <w:sz w:val="28"/>
          <w:szCs w:val="28"/>
        </w:rPr>
      </w:pPr>
      <w:r w:rsidRPr="007650BC">
        <w:rPr>
          <w:rFonts w:asciiTheme="minorEastAsia" w:hAnsiTheme="minorEastAsia" w:hint="eastAsia"/>
          <w:sz w:val="28"/>
          <w:szCs w:val="28"/>
        </w:rPr>
        <w:t>具体待遇是其发生的基本医疗费用的90%列入基本医疗保险大病统筹基金记账范围，地方补充医疗费用由地方补充医疗保险基金按80%支</w:t>
      </w:r>
      <w:r w:rsidRPr="007650BC">
        <w:rPr>
          <w:rFonts w:asciiTheme="minorEastAsia" w:hAnsiTheme="minorEastAsia" w:hint="eastAsia"/>
          <w:sz w:val="28"/>
          <w:szCs w:val="28"/>
        </w:rPr>
        <w:lastRenderedPageBreak/>
        <w:t xml:space="preserve">付。 </w:t>
      </w:r>
    </w:p>
    <w:p w:rsidR="00781145" w:rsidRPr="007650BC" w:rsidRDefault="00781145" w:rsidP="00564CDB">
      <w:pPr>
        <w:rPr>
          <w:rFonts w:asciiTheme="minorEastAsia" w:hAnsiTheme="minorEastAsia"/>
          <w:sz w:val="28"/>
          <w:szCs w:val="28"/>
        </w:rPr>
      </w:pPr>
    </w:p>
    <w:p w:rsidR="00781145" w:rsidRPr="00781145"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十四、参保少儿及大学生在什么情形下可转诊市外医疗机构? 没办转诊手续在外地住院能报销吗?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参保少儿及大学生在本市定点医疗机构诊治后有下列情形之一的，可转往市外医疗机构就诊：1、所患病种属于市人力资源保障部门公布的转诊疾病种类; 2、经本市三级医院或市级专科医院检查</w:t>
      </w:r>
      <w:proofErr w:type="gramStart"/>
      <w:r w:rsidRPr="007650BC">
        <w:rPr>
          <w:rFonts w:asciiTheme="minorEastAsia" w:hAnsiTheme="minorEastAsia" w:hint="eastAsia"/>
          <w:sz w:val="28"/>
          <w:szCs w:val="28"/>
        </w:rPr>
        <w:t>会诊仍</w:t>
      </w:r>
      <w:proofErr w:type="gramEnd"/>
      <w:r w:rsidRPr="007650BC">
        <w:rPr>
          <w:rFonts w:asciiTheme="minorEastAsia" w:hAnsiTheme="minorEastAsia" w:hint="eastAsia"/>
          <w:sz w:val="28"/>
          <w:szCs w:val="28"/>
        </w:rPr>
        <w:t xml:space="preserve">未能确诊的疑难病症;3、本市三级医院或市级专科医院目前无设备或技术诊治的危重病人。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参保人未按规定办理转诊手续的，到市外定点医疗机构就医发生的住院医疗费用，符合医疗保险基金支付范围的，可申请报销，但报销比例降低20个百分点;到国内其他非定点医疗机构就医发生的住院医疗费用，符合医疗保险基金支付范围的，可申请报销，但报销比例降低40个百分点。 </w:t>
      </w:r>
    </w:p>
    <w:p w:rsidR="001150D8" w:rsidRDefault="00564CDB" w:rsidP="00564CDB">
      <w:pPr>
        <w:rPr>
          <w:rFonts w:asciiTheme="minorEastAsia" w:hAnsiTheme="minorEastAsia"/>
          <w:sz w:val="28"/>
          <w:szCs w:val="28"/>
        </w:rPr>
      </w:pPr>
      <w:r w:rsidRPr="007650BC">
        <w:rPr>
          <w:rFonts w:asciiTheme="minorEastAsia" w:hAnsiTheme="minorEastAsia" w:hint="eastAsia"/>
          <w:sz w:val="28"/>
          <w:szCs w:val="28"/>
        </w:rPr>
        <w:t>市外接受转诊的医疗机构应当是与转出医疗机构同级及以上的非营利性医疗机构。</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十五、市社保局咨询电话及网站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1、社保咨询电话：12333; </w:t>
      </w:r>
    </w:p>
    <w:p w:rsidR="00564CDB" w:rsidRPr="007650BC" w:rsidRDefault="00564CDB" w:rsidP="00564CDB">
      <w:pPr>
        <w:rPr>
          <w:rFonts w:asciiTheme="minorEastAsia" w:hAnsiTheme="minorEastAsia"/>
          <w:sz w:val="28"/>
          <w:szCs w:val="28"/>
        </w:rPr>
      </w:pPr>
      <w:r w:rsidRPr="007650BC">
        <w:rPr>
          <w:rFonts w:asciiTheme="minorEastAsia" w:hAnsiTheme="minorEastAsia" w:hint="eastAsia"/>
          <w:sz w:val="28"/>
          <w:szCs w:val="28"/>
        </w:rPr>
        <w:t xml:space="preserve">2、网站：www.szsi.gov.cn。 </w:t>
      </w:r>
    </w:p>
    <w:p w:rsidR="00564CDB" w:rsidRPr="007650BC" w:rsidRDefault="00564CDB" w:rsidP="00564CDB">
      <w:pPr>
        <w:rPr>
          <w:rFonts w:asciiTheme="minorEastAsia" w:hAnsiTheme="minorEastAsia"/>
          <w:sz w:val="28"/>
          <w:szCs w:val="28"/>
        </w:rPr>
      </w:pPr>
    </w:p>
    <w:p w:rsidR="0052389B" w:rsidRPr="007650BC" w:rsidRDefault="0052389B">
      <w:pPr>
        <w:rPr>
          <w:rFonts w:asciiTheme="minorEastAsia" w:hAnsiTheme="minorEastAsia"/>
          <w:sz w:val="28"/>
          <w:szCs w:val="28"/>
        </w:rPr>
      </w:pPr>
    </w:p>
    <w:sectPr w:rsidR="0052389B" w:rsidRPr="007650BC" w:rsidSect="005238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A23" w:rsidRDefault="003D4A23" w:rsidP="006C623C">
      <w:r>
        <w:separator/>
      </w:r>
    </w:p>
  </w:endnote>
  <w:endnote w:type="continuationSeparator" w:id="0">
    <w:p w:rsidR="003D4A23" w:rsidRDefault="003D4A23" w:rsidP="006C6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A23" w:rsidRDefault="003D4A23" w:rsidP="006C623C">
      <w:r>
        <w:separator/>
      </w:r>
    </w:p>
  </w:footnote>
  <w:footnote w:type="continuationSeparator" w:id="0">
    <w:p w:rsidR="003D4A23" w:rsidRDefault="003D4A23" w:rsidP="006C6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CDB"/>
    <w:rsid w:val="0000383B"/>
    <w:rsid w:val="00040218"/>
    <w:rsid w:val="000B79BC"/>
    <w:rsid w:val="001150D8"/>
    <w:rsid w:val="00131107"/>
    <w:rsid w:val="002B353D"/>
    <w:rsid w:val="003D4A23"/>
    <w:rsid w:val="0052389B"/>
    <w:rsid w:val="005462FF"/>
    <w:rsid w:val="00564CDB"/>
    <w:rsid w:val="006C623C"/>
    <w:rsid w:val="007650BC"/>
    <w:rsid w:val="00781145"/>
    <w:rsid w:val="007C4617"/>
    <w:rsid w:val="008D1AAF"/>
    <w:rsid w:val="00EB13BC"/>
    <w:rsid w:val="00FD7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6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623C"/>
    <w:rPr>
      <w:sz w:val="18"/>
      <w:szCs w:val="18"/>
    </w:rPr>
  </w:style>
  <w:style w:type="paragraph" w:styleId="a4">
    <w:name w:val="footer"/>
    <w:basedOn w:val="a"/>
    <w:link w:val="Char0"/>
    <w:uiPriority w:val="99"/>
    <w:semiHidden/>
    <w:unhideWhenUsed/>
    <w:rsid w:val="006C62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623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626</Words>
  <Characters>3571</Characters>
  <Application>Microsoft Office Word</Application>
  <DocSecurity>0</DocSecurity>
  <Lines>29</Lines>
  <Paragraphs>8</Paragraphs>
  <ScaleCrop>false</ScaleCrop>
  <Company>Chinese ORG</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2</cp:revision>
  <dcterms:created xsi:type="dcterms:W3CDTF">2016-09-30T09:25:00Z</dcterms:created>
  <dcterms:modified xsi:type="dcterms:W3CDTF">2016-09-30T09:25:00Z</dcterms:modified>
</cp:coreProperties>
</file>